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E3024C" w:rsidP="000D0B83">
      <w:pPr>
        <w:pStyle w:val="23"/>
        <w:tabs>
          <w:tab w:val="left" w:pos="2268"/>
        </w:tabs>
        <w:jc w:val="right"/>
        <w:rPr>
          <w:b/>
          <w:sz w:val="24"/>
          <w:szCs w:val="24"/>
          <w:lang w:val="kk-KZ"/>
        </w:rPr>
      </w:pPr>
      <w:r>
        <w:rPr>
          <w:b/>
          <w:sz w:val="24"/>
          <w:szCs w:val="24"/>
        </w:rPr>
        <w:t>приказом</w:t>
      </w:r>
      <w:r w:rsidR="000D0B83">
        <w:rPr>
          <w:b/>
          <w:sz w:val="24"/>
          <w:szCs w:val="24"/>
          <w:lang w:val="kk-KZ"/>
        </w:rPr>
        <w:t xml:space="preserve"> директор</w:t>
      </w:r>
      <w:r w:rsidR="007B46E8">
        <w:rPr>
          <w:b/>
          <w:sz w:val="24"/>
          <w:szCs w:val="24"/>
          <w:lang w:val="kk-KZ"/>
        </w:rPr>
        <w:t>а</w:t>
      </w:r>
    </w:p>
    <w:p w:rsidR="000D0B83" w:rsidRPr="001D495A" w:rsidRDefault="00E3024C" w:rsidP="000D0B83">
      <w:pPr>
        <w:pStyle w:val="23"/>
        <w:tabs>
          <w:tab w:val="left" w:pos="2268"/>
        </w:tabs>
        <w:jc w:val="right"/>
        <w:rPr>
          <w:b/>
        </w:rPr>
      </w:pPr>
      <w:r>
        <w:rPr>
          <w:b/>
          <w:sz w:val="24"/>
          <w:szCs w:val="24"/>
          <w:lang w:val="kk-KZ"/>
        </w:rPr>
        <w:t xml:space="preserve">филиала «Степное-РУ» </w:t>
      </w:r>
      <w:r w:rsidR="000D0B83">
        <w:rPr>
          <w:b/>
          <w:sz w:val="24"/>
          <w:szCs w:val="24"/>
          <w:lang w:val="kk-KZ"/>
        </w:rPr>
        <w:t>ТОО</w:t>
      </w:r>
      <w:r w:rsidR="000D0B83" w:rsidRPr="001D495A">
        <w:rPr>
          <w:b/>
          <w:sz w:val="24"/>
          <w:szCs w:val="24"/>
        </w:rPr>
        <w:t xml:space="preserve"> «Казатомпром</w:t>
      </w:r>
      <w:r w:rsidR="000D0B83" w:rsidRPr="00C76A86">
        <w:rPr>
          <w:b/>
          <w:sz w:val="24"/>
          <w:szCs w:val="24"/>
        </w:rPr>
        <w:t>-</w:t>
      </w:r>
      <w:r w:rsidR="000D0B83">
        <w:rPr>
          <w:b/>
          <w:sz w:val="24"/>
          <w:szCs w:val="24"/>
          <w:lang w:val="en-US"/>
        </w:rPr>
        <w:t>SaUran</w:t>
      </w:r>
      <w:r w:rsidR="000D0B83" w:rsidRPr="001D495A">
        <w:rPr>
          <w:b/>
          <w:sz w:val="24"/>
          <w:szCs w:val="24"/>
        </w:rPr>
        <w:t xml:space="preserve">» </w:t>
      </w:r>
      <w:r w:rsidR="000D0B83"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w:t>
      </w:r>
      <w:r w:rsidR="0050732C">
        <w:rPr>
          <w:b/>
          <w:sz w:val="24"/>
          <w:szCs w:val="24"/>
        </w:rPr>
        <w:t>___</w:t>
      </w:r>
      <w:r w:rsidRPr="001D495A">
        <w:rPr>
          <w:b/>
          <w:sz w:val="24"/>
          <w:szCs w:val="24"/>
        </w:rPr>
        <w:t>от «</w:t>
      </w:r>
      <w:r w:rsidR="0050732C">
        <w:rPr>
          <w:b/>
          <w:sz w:val="24"/>
          <w:szCs w:val="24"/>
        </w:rPr>
        <w:t>___</w:t>
      </w:r>
      <w:r w:rsidRPr="001D495A">
        <w:rPr>
          <w:b/>
          <w:sz w:val="24"/>
          <w:szCs w:val="24"/>
        </w:rPr>
        <w:t xml:space="preserve">» </w:t>
      </w:r>
      <w:r w:rsidR="00E3024C">
        <w:rPr>
          <w:b/>
          <w:sz w:val="24"/>
          <w:szCs w:val="24"/>
        </w:rPr>
        <w:t>января</w:t>
      </w:r>
      <w:r>
        <w:rPr>
          <w:b/>
          <w:sz w:val="24"/>
          <w:szCs w:val="24"/>
        </w:rPr>
        <w:t xml:space="preserve"> </w:t>
      </w:r>
      <w:r w:rsidRPr="001D495A">
        <w:rPr>
          <w:b/>
          <w:sz w:val="24"/>
          <w:szCs w:val="24"/>
        </w:rPr>
        <w:t>201</w:t>
      </w:r>
      <w:r w:rsidR="0050732C">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72CE1" w:rsidRDefault="00572CE1" w:rsidP="00213F7B">
      <w:pPr>
        <w:ind w:left="4253"/>
        <w:rPr>
          <w:b/>
          <w:bCs/>
        </w:rPr>
      </w:pPr>
      <w:r w:rsidRPr="00572CE1">
        <w:rPr>
          <w:b/>
          <w:bCs/>
        </w:rPr>
        <w:t>Л</w:t>
      </w:r>
      <w:bookmarkStart w:id="0" w:name="_GoBack"/>
      <w:bookmarkEnd w:id="0"/>
      <w:r w:rsidRPr="00572CE1">
        <w:rPr>
          <w:b/>
          <w:bCs/>
        </w:rPr>
        <w:t xml:space="preserve">ОТ </w:t>
      </w:r>
      <w:r w:rsidRPr="00572CE1">
        <w:rPr>
          <w:b/>
          <w:bCs/>
          <w:lang w:val="kk-KZ"/>
        </w:rPr>
        <w:t>№</w:t>
      </w:r>
      <w:r w:rsidRPr="00572CE1">
        <w:rPr>
          <w:b/>
          <w:bCs/>
        </w:rPr>
        <w:t>3</w:t>
      </w:r>
    </w:p>
    <w:p w:rsidR="000D0B83" w:rsidRPr="00543750" w:rsidRDefault="00856190" w:rsidP="00572CE1">
      <w:pPr>
        <w:ind w:firstLine="708"/>
        <w:jc w:val="both"/>
        <w:rPr>
          <w:b/>
        </w:rPr>
      </w:pPr>
      <w:r w:rsidRPr="00856190">
        <w:rPr>
          <w:b/>
        </w:rPr>
        <w:t>Услуги по предоставлению во временное владение и пользование транспортного средств одноковшовым гидравлическим приводом с объемом ковша 3м3 и оказание своими силами услуг по управлению им и по его технической эксплуатации</w:t>
      </w:r>
      <w:r w:rsidR="000D0B83">
        <w:rPr>
          <w:b/>
        </w:rPr>
        <w:t xml:space="preserve">, </w:t>
      </w:r>
      <w:r w:rsidR="000D0B83" w:rsidRPr="00543750">
        <w:rPr>
          <w:b/>
        </w:rPr>
        <w:t xml:space="preserve">способом </w:t>
      </w:r>
      <w:r w:rsidR="000D0B83">
        <w:rPr>
          <w:b/>
        </w:rPr>
        <w:t xml:space="preserve">открытого тендера </w:t>
      </w:r>
      <w:r w:rsidR="003940EB">
        <w:rPr>
          <w:b/>
        </w:rPr>
        <w:t xml:space="preserve">на понижение </w:t>
      </w:r>
      <w:r w:rsidR="00663B49" w:rsidRPr="00543750">
        <w:rPr>
          <w:b/>
        </w:rPr>
        <w:t xml:space="preserve">через </w:t>
      </w:r>
      <w:r w:rsidR="000D0B83" w:rsidRPr="00543750">
        <w:rPr>
          <w:b/>
        </w:rPr>
        <w:t>информационную систему электронных закупок</w:t>
      </w:r>
      <w:r w:rsidR="000D0B83">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w:t>
      </w:r>
      <w:r w:rsidR="00B72B13">
        <w:t>мрук-Қазына»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hyperlink r:id="rId8" w:history="1">
        <w:r w:rsidR="00663B49" w:rsidRPr="004E3DF8">
          <w:rPr>
            <w:rStyle w:val="a7"/>
            <w:sz w:val="28"/>
            <w:szCs w:val="28"/>
            <w:lang w:val="en-US"/>
          </w:rPr>
          <w:t>NAldasugirov</w:t>
        </w:r>
        <w:r w:rsidR="00663B49" w:rsidRPr="004E3DF8">
          <w:rPr>
            <w:rStyle w:val="a7"/>
            <w:sz w:val="28"/>
            <w:szCs w:val="28"/>
          </w:rPr>
          <w:t>@</w:t>
        </w:r>
        <w:r w:rsidR="00663B49" w:rsidRPr="004E3DF8">
          <w:rPr>
            <w:rStyle w:val="a7"/>
            <w:sz w:val="28"/>
            <w:szCs w:val="28"/>
            <w:lang w:val="en-US"/>
          </w:rPr>
          <w:t>sauran</w:t>
        </w:r>
        <w:r w:rsidR="00663B49" w:rsidRPr="004E3DF8">
          <w:rPr>
            <w:rStyle w:val="a7"/>
            <w:sz w:val="28"/>
            <w:szCs w:val="28"/>
          </w:rPr>
          <w:t>.</w:t>
        </w:r>
        <w:r w:rsidR="00663B49" w:rsidRPr="004E3DF8">
          <w:rPr>
            <w:rStyle w:val="a7"/>
            <w:sz w:val="28"/>
            <w:szCs w:val="28"/>
            <w:lang w:val="en-US"/>
          </w:rPr>
          <w:t>kazatomprom</w:t>
        </w:r>
        <w:r w:rsidR="00663B49" w:rsidRPr="004E3DF8">
          <w:rPr>
            <w:rStyle w:val="a7"/>
            <w:sz w:val="28"/>
            <w:szCs w:val="28"/>
          </w:rPr>
          <w:t>.kz</w:t>
        </w:r>
      </w:hyperlink>
      <w:r w:rsidR="00663B49">
        <w:rPr>
          <w:b/>
          <w:bCs/>
          <w:sz w:val="28"/>
          <w:szCs w:val="28"/>
        </w:rPr>
        <w:t xml:space="preserve"> </w:t>
      </w:r>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3940EB">
        <w:rPr>
          <w:color w:val="000000"/>
        </w:rPr>
        <w:t>6</w:t>
      </w:r>
      <w:r w:rsidR="000D0B83">
        <w:rPr>
          <w:color w:val="000000"/>
        </w:rPr>
        <w:t>1700</w:t>
      </w:r>
      <w:r w:rsidR="00663B49">
        <w:rPr>
          <w:color w:val="000000"/>
        </w:rPr>
        <w:t xml:space="preserve"> (вн.50-055</w:t>
      </w:r>
      <w:r w:rsidR="000D0B83" w:rsidRPr="00E0094D">
        <w:rPr>
          <w:color w:val="000000"/>
        </w:rPr>
        <w:t>)</w:t>
      </w:r>
      <w:r w:rsidR="000D0B83" w:rsidRPr="00E0094D">
        <w:t>.</w:t>
      </w:r>
    </w:p>
    <w:p w:rsidR="006462BD" w:rsidRPr="001D495A" w:rsidRDefault="006462BD" w:rsidP="000D0B83">
      <w:pPr>
        <w:ind w:right="-4" w:firstLine="709"/>
        <w:jc w:val="both"/>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"Казатомпром-SaUran</w:t>
      </w:r>
      <w:r w:rsidR="003940EB">
        <w:rPr>
          <w:rFonts w:eastAsia="Calibri"/>
        </w:rPr>
        <w:t xml:space="preserve">". </w:t>
      </w:r>
      <w:r w:rsidR="00BD1939" w:rsidRPr="00203456">
        <w:rPr>
          <w:rFonts w:eastAsia="Calibri"/>
        </w:rPr>
        <w:t>Адрес: Южно-Казахстанская область, Сузакский район, п.</w:t>
      </w:r>
      <w:r w:rsidR="00663B49">
        <w:rPr>
          <w:rFonts w:eastAsia="Calibri"/>
        </w:rPr>
        <w:t>Кыземшек</w:t>
      </w:r>
      <w:r w:rsidRPr="001D495A">
        <w:rPr>
          <w:bCs/>
        </w:rPr>
        <w:t>.</w:t>
      </w:r>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856190" w:rsidRPr="00856190">
        <w:rPr>
          <w:b/>
        </w:rPr>
        <w:t>Услуги по предоставлению во временное владение и пользование транспортного средств одноковшовым гидравлическим приводом с объемом ковша 3м3 и оказание своими силами услуг по управлению им и по его технической эксплуатации</w:t>
      </w:r>
      <w:r w:rsidR="00856190">
        <w:rPr>
          <w:b/>
        </w:rPr>
        <w:t xml:space="preserve"> –</w:t>
      </w:r>
      <w:r w:rsidR="00BD1939">
        <w:rPr>
          <w:b/>
        </w:rPr>
        <w:t xml:space="preserve"> </w:t>
      </w:r>
      <w:r w:rsidR="00856190">
        <w:rPr>
          <w:b/>
        </w:rPr>
        <w:t>8 801 000</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w:t>
      </w:r>
      <w:r w:rsidR="00856190">
        <w:rPr>
          <w:bCs/>
        </w:rPr>
        <w:t>у</w:t>
      </w:r>
      <w:r w:rsidR="00856190" w:rsidRPr="00856190">
        <w:rPr>
          <w:bCs/>
        </w:rPr>
        <w:t>слуги по предоставлению во временное владение и пользование транспортного средств одноковшовым гидравлическим приводом с объемом ковша 3м3 и оказание своими силами услуг по управлению им и по его технической эксплуатации</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391362" w:rsidRPr="008C1F8F" w:rsidRDefault="00BD1939" w:rsidP="00391362">
      <w:pPr>
        <w:jc w:val="both"/>
        <w:rPr>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391362">
        <w:rPr>
          <w:sz w:val="22"/>
          <w:szCs w:val="22"/>
          <w:lang w:val="kk-KZ"/>
        </w:rPr>
        <w:t xml:space="preserve"> </w:t>
      </w:r>
      <w:r w:rsidR="00391362" w:rsidRPr="008C1F8F">
        <w:rPr>
          <w:sz w:val="22"/>
          <w:szCs w:val="22"/>
        </w:rPr>
        <w:t xml:space="preserve">БИН: </w:t>
      </w:r>
      <w:r w:rsidR="00391362" w:rsidRPr="008C1F8F">
        <w:rPr>
          <w:sz w:val="22"/>
          <w:szCs w:val="22"/>
          <w:lang w:val="kk-KZ"/>
        </w:rPr>
        <w:t>151241018126</w:t>
      </w:r>
    </w:p>
    <w:p w:rsidR="00391362" w:rsidRPr="008C1F8F" w:rsidRDefault="00391362" w:rsidP="00391362">
      <w:pPr>
        <w:jc w:val="both"/>
        <w:rPr>
          <w:lang w:val="kk-KZ"/>
        </w:rPr>
      </w:pPr>
      <w:r w:rsidRPr="008C1F8F">
        <w:rPr>
          <w:sz w:val="22"/>
          <w:szCs w:val="22"/>
        </w:rPr>
        <w:t xml:space="preserve">ИИК: </w:t>
      </w:r>
      <w:r w:rsidRPr="008C1F8F">
        <w:rPr>
          <w:sz w:val="22"/>
          <w:szCs w:val="22"/>
          <w:lang w:val="en-US"/>
        </w:rPr>
        <w:t>KZ</w:t>
      </w:r>
      <w:r w:rsidRPr="008C1F8F">
        <w:rPr>
          <w:sz w:val="22"/>
          <w:szCs w:val="22"/>
          <w:lang w:val="kk-KZ"/>
        </w:rPr>
        <w:t xml:space="preserve">586010291000251967, </w:t>
      </w:r>
      <w:r w:rsidRPr="008C1F8F">
        <w:rPr>
          <w:sz w:val="22"/>
          <w:szCs w:val="22"/>
        </w:rPr>
        <w:t xml:space="preserve">БИК: </w:t>
      </w:r>
      <w:r w:rsidRPr="008C1F8F">
        <w:rPr>
          <w:sz w:val="22"/>
          <w:szCs w:val="22"/>
          <w:lang w:val="en-US"/>
        </w:rPr>
        <w:t>HSBKKZKX</w:t>
      </w:r>
      <w:r w:rsidRPr="008C1F8F">
        <w:rPr>
          <w:sz w:val="22"/>
          <w:szCs w:val="22"/>
        </w:rPr>
        <w:t>, АО «Народный банк Казахстана»</w:t>
      </w:r>
    </w:p>
    <w:p w:rsidR="00BD1939" w:rsidRPr="006140DD" w:rsidRDefault="00BD1939" w:rsidP="006140DD">
      <w:pPr>
        <w:rPr>
          <w:sz w:val="22"/>
          <w:szCs w:val="22"/>
          <w:lang w:val="kk-KZ"/>
        </w:rPr>
      </w:pPr>
      <w:r w:rsidRPr="007B46E8">
        <w:rPr>
          <w:rFonts w:eastAsia="Calibri"/>
        </w:rPr>
        <w:t>получа</w:t>
      </w:r>
      <w:r w:rsidR="006140DD">
        <w:rPr>
          <w:rFonts w:eastAsia="Calibri"/>
        </w:rPr>
        <w:t>тель платежа</w:t>
      </w:r>
      <w:r w:rsidRPr="007B46E8">
        <w:rPr>
          <w:rFonts w:eastAsia="Calibri"/>
        </w:rPr>
        <w:t xml:space="preserve"> </w:t>
      </w:r>
      <w:r w:rsidR="00391362">
        <w:rPr>
          <w:rFonts w:eastAsia="Calibri"/>
        </w:rPr>
        <w:t xml:space="preserve">филиал «Степное-РУ» </w:t>
      </w:r>
      <w:r w:rsidRPr="007B46E8">
        <w:rPr>
          <w:rFonts w:eastAsia="Calibri"/>
        </w:rPr>
        <w:t>ТОО «Казатомпром-SaUran».</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 xml:space="preserve">Обеспечение заявки на участие в электронном тендере не вносится (настоящее </w:t>
      </w:r>
      <w:r w:rsidRPr="001D495A">
        <w:rPr>
          <w:rFonts w:ascii="Times New Roman" w:hAnsi="Times New Roman" w:cs="Times New Roman"/>
          <w:b/>
          <w:bCs/>
          <w:iCs/>
        </w:rPr>
        <w:lastRenderedPageBreak/>
        <w:t>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Южно-Казахстанская область, Сузакский район, п</w:t>
      </w:r>
      <w:r w:rsidR="00BD1939">
        <w:rPr>
          <w:rFonts w:eastAsia="Calibri"/>
        </w:rPr>
        <w:t>.</w:t>
      </w:r>
      <w:r w:rsidR="00A00442">
        <w:rPr>
          <w:rFonts w:eastAsia="Calibri"/>
        </w:rPr>
        <w:t>Кыземшек</w:t>
      </w:r>
      <w:r w:rsidR="00BD1939" w:rsidRPr="00B95DA6">
        <w:rPr>
          <w:rFonts w:eastAsia="Calibri"/>
        </w:rPr>
        <w:t>,</w:t>
      </w:r>
      <w:r w:rsidR="00A00442">
        <w:rPr>
          <w:rFonts w:eastAsia="Calibri"/>
        </w:rPr>
        <w:t xml:space="preserve"> 1</w:t>
      </w:r>
      <w:r w:rsidR="00BD1939">
        <w:rPr>
          <w:rFonts w:eastAsia="Calibri"/>
        </w:rPr>
        <w:t xml:space="preserve"> этаж,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201026">
        <w:rPr>
          <w:b/>
          <w:bCs/>
          <w:iCs/>
        </w:rPr>
        <w:t>30</w:t>
      </w:r>
      <w:r w:rsidR="007A37B5">
        <w:rPr>
          <w:b/>
          <w:bCs/>
          <w:iCs/>
        </w:rPr>
        <w:t xml:space="preserve">% от </w:t>
      </w:r>
      <w:r w:rsidR="00201026">
        <w:rPr>
          <w:b/>
          <w:bCs/>
          <w:iCs/>
        </w:rPr>
        <w:t xml:space="preserve">общей </w:t>
      </w:r>
      <w:r w:rsidR="007A37B5">
        <w:rPr>
          <w:b/>
          <w:bCs/>
          <w:iCs/>
        </w:rPr>
        <w:t>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AC2377">
        <w:rPr>
          <w:b/>
          <w:bCs/>
          <w:iCs/>
        </w:rPr>
        <w:t>10</w:t>
      </w:r>
      <w:r w:rsidR="00201026">
        <w:rPr>
          <w:b/>
          <w:bCs/>
          <w:iCs/>
        </w:rPr>
        <w:t>0</w:t>
      </w:r>
      <w:r>
        <w:rPr>
          <w:b/>
          <w:bCs/>
          <w:iCs/>
        </w:rPr>
        <w:t xml:space="preserve"> % </w:t>
      </w:r>
      <w:r w:rsidR="00EE6B0C">
        <w:rPr>
          <w:b/>
          <w:bCs/>
          <w:iCs/>
        </w:rPr>
        <w:t>от суммы</w:t>
      </w:r>
      <w:r w:rsidR="00A3183C">
        <w:rPr>
          <w:b/>
          <w:bCs/>
          <w:iCs/>
        </w:rPr>
        <w:t xml:space="preserve"> </w:t>
      </w:r>
      <w:r>
        <w:rPr>
          <w:b/>
          <w:bCs/>
          <w:iCs/>
        </w:rPr>
        <w:t xml:space="preserve">предоплаты.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r w:rsidRPr="00182DF1">
          <w:rPr>
            <w:rStyle w:val="a7"/>
            <w:bCs/>
            <w:lang w:val="en-US"/>
          </w:rPr>
          <w:t>kazatomprom</w:t>
        </w:r>
        <w:r w:rsidRPr="00182DF1">
          <w:rPr>
            <w:rStyle w:val="a7"/>
            <w:bCs/>
          </w:rPr>
          <w:t>.</w:t>
        </w:r>
        <w:r w:rsidRPr="00182DF1">
          <w:rPr>
            <w:rStyle w:val="a7"/>
            <w:bCs/>
            <w:lang w:val="en-US"/>
          </w:rPr>
          <w:t>kz</w:t>
        </w:r>
      </w:hyperlink>
      <w:r w:rsidR="00A56092">
        <w:rPr>
          <w:rStyle w:val="a7"/>
          <w:bCs/>
        </w:rPr>
        <w:t xml:space="preserve">, </w:t>
      </w:r>
      <w:hyperlink r:id="rId10" w:history="1">
        <w:r w:rsidR="00A56092" w:rsidRPr="0049223E">
          <w:rPr>
            <w:rStyle w:val="a7"/>
            <w:lang w:val="en-US"/>
          </w:rPr>
          <w:t>www</w:t>
        </w:r>
        <w:r w:rsidR="00A56092" w:rsidRPr="0049223E">
          <w:rPr>
            <w:rStyle w:val="a7"/>
          </w:rPr>
          <w:t>.</w:t>
        </w:r>
        <w:r w:rsidR="00A56092" w:rsidRPr="0049223E">
          <w:rPr>
            <w:rStyle w:val="a7"/>
            <w:lang w:val="en-US"/>
          </w:rPr>
          <w:t>sauran</w:t>
        </w:r>
        <w:r w:rsidR="00A56092" w:rsidRPr="00A56092">
          <w:rPr>
            <w:rStyle w:val="a7"/>
          </w:rPr>
          <w:t>.</w:t>
        </w:r>
        <w:r w:rsidR="00A56092" w:rsidRPr="0049223E">
          <w:rPr>
            <w:rStyle w:val="a7"/>
            <w:bCs/>
            <w:lang w:val="en-US"/>
          </w:rPr>
          <w:t>kazatomprom</w:t>
        </w:r>
        <w:r w:rsidR="00A56092" w:rsidRPr="0049223E">
          <w:rPr>
            <w:rStyle w:val="a7"/>
            <w:bCs/>
          </w:rPr>
          <w:t>.</w:t>
        </w:r>
        <w:r w:rsidR="00A56092" w:rsidRPr="0049223E">
          <w:rPr>
            <w:rStyle w:val="a7"/>
            <w:bCs/>
            <w:lang w:val="en-US"/>
          </w:rPr>
          <w:t>kz</w:t>
        </w:r>
      </w:hyperlink>
      <w:r w:rsidR="00A56092">
        <w:rPr>
          <w:rStyle w:val="a7"/>
          <w:bCs/>
        </w:rPr>
        <w:t xml:space="preserve"> </w:t>
      </w:r>
      <w:r w:rsidRPr="00DF1425">
        <w:rPr>
          <w:bCs/>
        </w:rPr>
        <w:t xml:space="preserve"> </w:t>
      </w:r>
      <w:r w:rsidR="00572CE1">
        <w:rPr>
          <w:bCs/>
        </w:rPr>
        <w:t>24</w:t>
      </w:r>
      <w:r w:rsidR="00A56092">
        <w:rPr>
          <w:bCs/>
        </w:rPr>
        <w:t xml:space="preserve"> янва</w:t>
      </w:r>
      <w:r w:rsidR="00780F09">
        <w:rPr>
          <w:bCs/>
        </w:rPr>
        <w:t>ря</w:t>
      </w:r>
      <w:r w:rsidR="00A56092">
        <w:rPr>
          <w:bCs/>
        </w:rPr>
        <w:t xml:space="preserve">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lastRenderedPageBreak/>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r w:rsidRPr="00E34C53">
        <w:t>соисполнение</w:t>
      </w:r>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C83907" w:rsidRDefault="006462BD" w:rsidP="00C83907">
      <w:pPr>
        <w:ind w:firstLine="400"/>
        <w:rPr>
          <w:rStyle w:val="51"/>
          <w:lang w:val="ru-RU"/>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r w:rsidR="00C83907" w:rsidRPr="00C83907">
        <w:rPr>
          <w:rStyle w:val="51"/>
        </w:rPr>
        <w:t xml:space="preserve"> </w:t>
      </w:r>
    </w:p>
    <w:p w:rsidR="00387C07" w:rsidRPr="001D495A" w:rsidRDefault="00387C07" w:rsidP="006462BD">
      <w:pPr>
        <w:tabs>
          <w:tab w:val="left" w:pos="-3119"/>
          <w:tab w:val="left" w:pos="1134"/>
        </w:tabs>
        <w:autoSpaceDE w:val="0"/>
        <w:autoSpaceDN w:val="0"/>
        <w:jc w:val="both"/>
        <w:rPr>
          <w:bCs/>
        </w:rPr>
      </w:pPr>
      <w:r>
        <w:rPr>
          <w:bCs/>
        </w:rPr>
        <w:t xml:space="preserve">          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1"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 xml:space="preserve">устава каждого юридического лица, </w:t>
      </w:r>
      <w:r w:rsidRPr="00751E22">
        <w:lastRenderedPageBreak/>
        <w:t xml:space="preserve">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r w:rsidR="006462BD" w:rsidRPr="00AB4B1F">
        <w:t>.</w:t>
      </w:r>
      <w:r w:rsidR="00827DF5" w:rsidRPr="00AB4B1F">
        <w:t xml:space="preserve"> (содержание доверенности должна соответствовать пп.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w:t>
      </w:r>
      <w:r w:rsidR="00393474" w:rsidRPr="001D495A">
        <w:rPr>
          <w:rFonts w:ascii="Times New Roman" w:hAnsi="Times New Roman" w:cs="Times New Roman"/>
        </w:rPr>
        <w:lastRenderedPageBreak/>
        <w:t>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«Самрук-Казына»</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r w:rsidRPr="001D495A">
        <w:rPr>
          <w:bCs/>
        </w:rPr>
        <w:t>Самрук-Казына</w:t>
      </w:r>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lastRenderedPageBreak/>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xml:space="preserve">,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lastRenderedPageBreak/>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w:t>
      </w:r>
      <w:r w:rsidRPr="001D495A">
        <w:lastRenderedPageBreak/>
        <w:t xml:space="preserve">(или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w:t>
      </w:r>
      <w:r w:rsidRPr="001D495A">
        <w:rPr>
          <w:b w:val="0"/>
        </w:rPr>
        <w:lastRenderedPageBreak/>
        <w:t xml:space="preserve">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lastRenderedPageBreak/>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 за</w:t>
      </w:r>
      <w:r>
        <w:rPr>
          <w:rFonts w:eastAsia="Calibri"/>
        </w:rPr>
        <w:t xml:space="preserve"> </w:t>
      </w:r>
      <w:r w:rsidRPr="00C641A7">
        <w:rPr>
          <w:rFonts w:eastAsia="Calibri"/>
        </w:rPr>
        <w:t>исключением случая, когда заказчиком изменены условия оплаты по договору в</w:t>
      </w:r>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 закупок в лице</w:t>
      </w:r>
      <w:r>
        <w:rPr>
          <w:rFonts w:eastAsia="Calibri"/>
        </w:rPr>
        <w:t xml:space="preserve"> </w:t>
      </w:r>
      <w:r w:rsidRPr="00C641A7">
        <w:rPr>
          <w:rFonts w:eastAsia="Calibri"/>
        </w:rPr>
        <w:t>дочерней организации, определенной Правлением АО «Самрук-Казына»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«Самрук-Казына».</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представил заказчику подписанный договор о закупках или, заключив договор</w:t>
      </w:r>
      <w:r>
        <w:rPr>
          <w:rFonts w:eastAsia="Calibri"/>
        </w:rPr>
        <w:t xml:space="preserve"> </w:t>
      </w:r>
      <w:r w:rsidRPr="00C641A7">
        <w:rPr>
          <w:rFonts w:eastAsia="Calibri"/>
        </w:rPr>
        <w:t xml:space="preserve">не внес </w:t>
      </w:r>
      <w:r w:rsidRPr="00C641A7">
        <w:rPr>
          <w:rFonts w:eastAsia="Calibri"/>
        </w:rPr>
        <w:lastRenderedPageBreak/>
        <w:t>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о закупках.</w:t>
      </w:r>
    </w:p>
    <w:p w:rsidR="00C641A7" w:rsidRPr="00C641A7" w:rsidRDefault="00C641A7" w:rsidP="00AE7258">
      <w:pPr>
        <w:autoSpaceDE w:val="0"/>
        <w:autoSpaceDN w:val="0"/>
        <w:adjustRightInd w:val="0"/>
        <w:ind w:firstLine="540"/>
        <w:jc w:val="both"/>
      </w:pPr>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«Самрук-Казына».</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 xml:space="preserve">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Standard&amp;Poor’s или «В-» по Fitch или «В3» по Moody’sInvestorsService либо рейтинг родительской организации (которой принадлежит более 50% акций банка-резидента РК) не ниже уровня «BВB» по Standard&amp;Poor’s или «ВВВ» по Fitch или «Ваа2» по Moody’sInvestorsService.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Standard&amp;Poor’s, «ВВВ» по Fitch «Ваа2» по Moody’sInvestorsService.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 xml:space="preserve">В случае, если обеспечение возврата аванса (предоплаты) и (или) обеспечение исполнения договора не будут предоставлены в указанные сроки, то Заказчиком в </w:t>
      </w:r>
      <w:r w:rsidRPr="005715EE">
        <w:rPr>
          <w:rFonts w:ascii="Times New Roman" w:hAnsi="Times New Roman" w:cs="Times New Roman"/>
          <w:b w:val="0"/>
        </w:rPr>
        <w:lastRenderedPageBreak/>
        <w:t xml:space="preserve">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Требование по представлению обеспечения исполнения договора не распространяется на:</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w:t>
      </w:r>
      <w:r w:rsidR="00072B61" w:rsidRPr="00792449">
        <w:lastRenderedPageBreak/>
        <w:t>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 xml:space="preserve">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w:t>
      </w:r>
      <w:r w:rsidRPr="001D495A">
        <w:rPr>
          <w:rStyle w:val="s0"/>
        </w:rPr>
        <w:lastRenderedPageBreak/>
        <w:t>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tabs>
          <w:tab w:val="left" w:pos="709"/>
        </w:tabs>
        <w:jc w:val="both"/>
      </w:pPr>
      <w:r w:rsidRPr="001D495A">
        <w:rPr>
          <w:bCs/>
        </w:rPr>
        <w:tab/>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lastRenderedPageBreak/>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lastRenderedPageBreak/>
        <w:t>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в соответствии с Правилами закупок АО Самрук-Казына.</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2"/>
          <w:footerReference w:type="even" r:id="rId13"/>
          <w:headerReference w:type="first" r:id="rId14"/>
          <w:footerReference w:type="first" r:id="rId15"/>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A2" w:rsidRDefault="00DD2AA2" w:rsidP="006462BD">
      <w:r>
        <w:separator/>
      </w:r>
    </w:p>
  </w:endnote>
  <w:endnote w:type="continuationSeparator" w:id="0">
    <w:p w:rsidR="00DD2AA2" w:rsidRDefault="00DD2AA2"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A2" w:rsidRDefault="00DD2AA2" w:rsidP="006462BD">
      <w:r>
        <w:separator/>
      </w:r>
    </w:p>
  </w:footnote>
  <w:footnote w:type="continuationSeparator" w:id="0">
    <w:p w:rsidR="00DD2AA2" w:rsidRDefault="00DD2AA2"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15:restartNumberingAfterBreak="0">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15:restartNumberingAfterBreak="0">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4111"/>
    <w:rsid w:val="000258EE"/>
    <w:rsid w:val="00026BF0"/>
    <w:rsid w:val="000330F0"/>
    <w:rsid w:val="000372D3"/>
    <w:rsid w:val="00052076"/>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21FF1"/>
    <w:rsid w:val="0014650B"/>
    <w:rsid w:val="0015141F"/>
    <w:rsid w:val="00152110"/>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13F7B"/>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55E0D"/>
    <w:rsid w:val="003626D3"/>
    <w:rsid w:val="0037002F"/>
    <w:rsid w:val="00371BDE"/>
    <w:rsid w:val="00380107"/>
    <w:rsid w:val="00385639"/>
    <w:rsid w:val="00386724"/>
    <w:rsid w:val="003873C9"/>
    <w:rsid w:val="00387C07"/>
    <w:rsid w:val="00391362"/>
    <w:rsid w:val="00393474"/>
    <w:rsid w:val="003940EB"/>
    <w:rsid w:val="00396BEF"/>
    <w:rsid w:val="00397D81"/>
    <w:rsid w:val="003A5CA3"/>
    <w:rsid w:val="003F5493"/>
    <w:rsid w:val="003F556C"/>
    <w:rsid w:val="0040389C"/>
    <w:rsid w:val="00404264"/>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0732C"/>
    <w:rsid w:val="00512F1D"/>
    <w:rsid w:val="00522025"/>
    <w:rsid w:val="005268B0"/>
    <w:rsid w:val="00536460"/>
    <w:rsid w:val="00536791"/>
    <w:rsid w:val="005411B4"/>
    <w:rsid w:val="005424CF"/>
    <w:rsid w:val="00543750"/>
    <w:rsid w:val="005669E5"/>
    <w:rsid w:val="00567DF8"/>
    <w:rsid w:val="005715EE"/>
    <w:rsid w:val="00572CE1"/>
    <w:rsid w:val="00572FE7"/>
    <w:rsid w:val="00575646"/>
    <w:rsid w:val="00582587"/>
    <w:rsid w:val="005825FF"/>
    <w:rsid w:val="00586760"/>
    <w:rsid w:val="0059171A"/>
    <w:rsid w:val="00594DFD"/>
    <w:rsid w:val="005B2FB5"/>
    <w:rsid w:val="005B5902"/>
    <w:rsid w:val="005D4E33"/>
    <w:rsid w:val="005D56DD"/>
    <w:rsid w:val="005E147E"/>
    <w:rsid w:val="005F4521"/>
    <w:rsid w:val="00600840"/>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3B49"/>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56190"/>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00442"/>
    <w:rsid w:val="00A2797F"/>
    <w:rsid w:val="00A3183C"/>
    <w:rsid w:val="00A36AFF"/>
    <w:rsid w:val="00A56092"/>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6B1A"/>
    <w:rsid w:val="00BC3C80"/>
    <w:rsid w:val="00BD1939"/>
    <w:rsid w:val="00BD5079"/>
    <w:rsid w:val="00BE0F87"/>
    <w:rsid w:val="00BE5BAA"/>
    <w:rsid w:val="00BE5CB9"/>
    <w:rsid w:val="00BF0704"/>
    <w:rsid w:val="00BF1694"/>
    <w:rsid w:val="00BF78A3"/>
    <w:rsid w:val="00C0700E"/>
    <w:rsid w:val="00C135AE"/>
    <w:rsid w:val="00C16DB8"/>
    <w:rsid w:val="00C2344F"/>
    <w:rsid w:val="00C30FD1"/>
    <w:rsid w:val="00C35A0A"/>
    <w:rsid w:val="00C51FED"/>
    <w:rsid w:val="00C610AF"/>
    <w:rsid w:val="00C641A7"/>
    <w:rsid w:val="00C8390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D2AA2"/>
    <w:rsid w:val="00DE02CE"/>
    <w:rsid w:val="00DE25FF"/>
    <w:rsid w:val="00DE612B"/>
    <w:rsid w:val="00E11181"/>
    <w:rsid w:val="00E3024C"/>
    <w:rsid w:val="00E30C50"/>
    <w:rsid w:val="00E3449D"/>
    <w:rsid w:val="00E34C53"/>
    <w:rsid w:val="00E41B69"/>
    <w:rsid w:val="00E42B35"/>
    <w:rsid w:val="00E57E97"/>
    <w:rsid w:val="00E665F9"/>
    <w:rsid w:val="00E762CA"/>
    <w:rsid w:val="00E85797"/>
    <w:rsid w:val="00E8651E"/>
    <w:rsid w:val="00E92779"/>
    <w:rsid w:val="00E929D2"/>
    <w:rsid w:val="00EB37CF"/>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C24A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A296A-8B3F-4F84-9D28-AFC2E7F5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 w:type="character" w:customStyle="1" w:styleId="s2">
    <w:name w:val="s2"/>
    <w:basedOn w:val="a2"/>
    <w:rsid w:val="00C83907"/>
    <w:rPr>
      <w:rFonts w:ascii="Courier New" w:hAnsi="Courier New" w:cs="Courier New" w:hint="default"/>
      <w:b/>
      <w:bCs/>
      <w:i w:val="0"/>
      <w:iCs w:val="0"/>
      <w:strike w:val="0"/>
      <w:dstrike w:val="0"/>
      <w:color w:val="00008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384449297">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 w:id="1884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dasugirov@sauran.kazatomprom.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uran.kazatomprom.kz" TargetMode="External"/><Relationship Id="rId4" Type="http://schemas.openxmlformats.org/officeDocument/2006/relationships/settings" Target="settings.xml"/><Relationship Id="rId9" Type="http://schemas.openxmlformats.org/officeDocument/2006/relationships/hyperlink" Target="http://www.kazatomprom.kz"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D958A-7103-4F44-B99E-51BCEFF2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9477</Words>
  <Characters>54024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63375</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Алдасугиров Нурканат</cp:lastModifiedBy>
  <cp:revision>26</cp:revision>
  <cp:lastPrinted>2016-12-07T07:33:00Z</cp:lastPrinted>
  <dcterms:created xsi:type="dcterms:W3CDTF">2016-10-11T09:13:00Z</dcterms:created>
  <dcterms:modified xsi:type="dcterms:W3CDTF">2017-01-24T03:41:00Z</dcterms:modified>
</cp:coreProperties>
</file>